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577" w:rsidRPr="00E9075D" w:rsidRDefault="00D57577" w:rsidP="00D57577">
      <w:pPr>
        <w:rPr>
          <w:rFonts w:ascii="Times New Roman" w:hAnsi="Times New Roman" w:cs="Times New Roman"/>
          <w:b/>
          <w:sz w:val="28"/>
          <w:szCs w:val="28"/>
        </w:rPr>
      </w:pPr>
      <w:r w:rsidRPr="00E9075D">
        <w:rPr>
          <w:rFonts w:ascii="Times New Roman" w:hAnsi="Times New Roman" w:cs="Times New Roman"/>
          <w:b/>
          <w:sz w:val="28"/>
          <w:szCs w:val="28"/>
        </w:rPr>
        <w:t xml:space="preserve">      Использование знаково – символической деятельности</w:t>
      </w:r>
    </w:p>
    <w:p w:rsidR="00D57577" w:rsidRPr="00E9075D" w:rsidRDefault="00D57577" w:rsidP="00D57577">
      <w:pPr>
        <w:rPr>
          <w:rFonts w:ascii="Times New Roman" w:hAnsi="Times New Roman" w:cs="Times New Roman"/>
          <w:b/>
          <w:sz w:val="28"/>
          <w:szCs w:val="28"/>
        </w:rPr>
      </w:pPr>
      <w:r w:rsidRPr="00E9075D">
        <w:rPr>
          <w:rFonts w:ascii="Times New Roman" w:hAnsi="Times New Roman" w:cs="Times New Roman"/>
          <w:b/>
          <w:sz w:val="28"/>
          <w:szCs w:val="28"/>
        </w:rPr>
        <w:t xml:space="preserve">             (моделирования) в работе по формированию</w:t>
      </w:r>
    </w:p>
    <w:p w:rsidR="00D57577" w:rsidRPr="00E9075D" w:rsidRDefault="00D57577" w:rsidP="00D57577">
      <w:pPr>
        <w:rPr>
          <w:rFonts w:ascii="Times New Roman" w:hAnsi="Times New Roman" w:cs="Times New Roman"/>
          <w:b/>
          <w:sz w:val="28"/>
          <w:szCs w:val="28"/>
        </w:rPr>
      </w:pPr>
      <w:r w:rsidRPr="00E9075D">
        <w:rPr>
          <w:rFonts w:ascii="Times New Roman" w:hAnsi="Times New Roman" w:cs="Times New Roman"/>
          <w:b/>
          <w:sz w:val="28"/>
          <w:szCs w:val="28"/>
        </w:rPr>
        <w:t xml:space="preserve">            речевых навыков у старших дошкольников.</w:t>
      </w:r>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Одной из основных задач, стоящих перед образовательными учреждениями, является замена ценностей обучения на ценности развития ребёнка. Знания, умения и навыки в системе развивающего образования не должны быть самоцелью, а, прежде всего это формирование личности ребенка через различные виды деятельности, обеспечение эмоционального благополучия воспитанников, создание психолого-педагогических условий для развития способностей и склонностей детей, предоставление широкого выбора видов деятельности, то есть опора на личностно-ориентированное взаимодействие с ребенком. Важнейшая задача современного дошкольного образования – это гармоническое и всестороннее развитие личности.</w:t>
      </w:r>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Одно из направлений всестороннего развития ребёнка – дошкольника – это формирование речевых навыков. Речь выполняет в жизни человека самые разнообразные функции – общения, передачи накопленного опыта, регуляции поведения и деятельности. Чтобы выполнить все свои функции, речь проходит сложный и последовательный путь развития, тесно связанный с общим психическим становлением ребенка. Полноценное развитие всех сторон мыслительной деятельности невозможно без участия речи. Для того чтобы речь служила средством общения, необходимы условия, побуждающие ребенка осознанно обращаться к слову, формирующие потребность быть понятным сначала взрослыми, а потом и сверстниками. Такие условия возникают, прежде всего, в процессе самого общения и деятельности, организуемой взрослыми совместно с ребенком. Родители должны понимать, что основное значение в развитии ребёнка имеет его собственная деятельность. Поэтому их роль в формировании и развитии ребёнка не должна сводиться к словесным указаниям; взрослые должны руководить, поощрять, организовывать занятия, игры, посильный труд детей.</w:t>
      </w:r>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Наблюдая за детьми, в процессе игровой деятельности, специально организованного обучения, мы пришли к выводу, что большинство детей дошкольного возраста имеют проблемы при построении связного высказывания, уровень информативности высказываний находится на низком уровне, им сложно составлять распространенные предложения. Нарушения речи являются одной из наиболее часто встречающихся форм патологии среди детей дошкольного возраста. Более чем у 70% детей в раннем возрасте обнаруживаются речевые расстройства различной тяжести.</w:t>
      </w:r>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lastRenderedPageBreak/>
        <w:t xml:space="preserve">Кроме того, большинство детей активно делятся своими впечатлениями от пережитых событий, но с неохотой берутся за составление рассказов по заданной теме. В основном, это происходит не оттого, что знания ребенка по данному вопросу недостаточны, а потому что он не может оформить их в связные речевые высказывания. </w:t>
      </w:r>
      <w:proofErr w:type="gramStart"/>
      <w:r w:rsidRPr="00D57577">
        <w:rPr>
          <w:rFonts w:ascii="Times New Roman" w:eastAsia="Times New Roman" w:hAnsi="Times New Roman" w:cs="Times New Roman"/>
          <w:sz w:val="28"/>
          <w:szCs w:val="28"/>
          <w:lang w:eastAsia="ru-RU"/>
        </w:rPr>
        <w:t>Все эти нарушения, если их вовремя не исправить </w:t>
      </w:r>
      <w:r w:rsidRPr="00D57577">
        <w:rPr>
          <w:rFonts w:ascii="Times New Roman" w:eastAsia="Times New Roman" w:hAnsi="Times New Roman" w:cs="Times New Roman"/>
          <w:i/>
          <w:iCs/>
          <w:sz w:val="28"/>
          <w:szCs w:val="28"/>
          <w:lang w:eastAsia="ru-RU"/>
        </w:rPr>
        <w:t>(в детском возрасте)</w:t>
      </w:r>
      <w:r w:rsidRPr="00D57577">
        <w:rPr>
          <w:rFonts w:ascii="Times New Roman" w:eastAsia="Times New Roman" w:hAnsi="Times New Roman" w:cs="Times New Roman"/>
          <w:sz w:val="28"/>
          <w:szCs w:val="28"/>
          <w:lang w:eastAsia="ru-RU"/>
        </w:rPr>
        <w:t>, вызывают трудности общения с окружающими, а в дальнейшем влекут за собой определенные изменения в цепи развития “ребенок – подросток – взрослый”, то есть ведут к возникновению у детей закомплексованности, мешая им учиться и в полной мере раскрыть свои природные способности и интеллектуальные возможности.</w:t>
      </w:r>
      <w:proofErr w:type="gramEnd"/>
      <w:r w:rsidRPr="00D57577">
        <w:rPr>
          <w:rFonts w:ascii="Times New Roman" w:eastAsia="Times New Roman" w:hAnsi="Times New Roman" w:cs="Times New Roman"/>
          <w:sz w:val="28"/>
          <w:szCs w:val="28"/>
          <w:lang w:eastAsia="ru-RU"/>
        </w:rPr>
        <w:t xml:space="preserve"> Высокие требования жизни к организации воспитания и обучения интенсифицируют поиски новых, более эффективных психолого-педагогических подходов, нацеленных на приведение методов обучения в соответствие с требованиями жизни.</w:t>
      </w:r>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Практика и поиск новых путей повышения результативности речевой работы, позволяют определить в качестве </w:t>
      </w:r>
      <w:r w:rsidRPr="00D57577">
        <w:rPr>
          <w:rFonts w:ascii="Times New Roman" w:eastAsia="Times New Roman" w:hAnsi="Times New Roman" w:cs="Times New Roman"/>
          <w:b/>
          <w:bCs/>
          <w:sz w:val="28"/>
          <w:szCs w:val="28"/>
          <w:lang w:eastAsia="ru-RU"/>
        </w:rPr>
        <w:t>средства оптимизации процесса речевого развития – метод наглядного моделирования</w:t>
      </w:r>
      <w:proofErr w:type="gramStart"/>
      <w:r w:rsidRPr="00D57577">
        <w:rPr>
          <w:rFonts w:ascii="Times New Roman" w:eastAsia="Times New Roman" w:hAnsi="Times New Roman" w:cs="Times New Roman"/>
          <w:sz w:val="28"/>
          <w:szCs w:val="28"/>
          <w:lang w:eastAsia="ru-RU"/>
        </w:rPr>
        <w:t> ,</w:t>
      </w:r>
      <w:proofErr w:type="gramEnd"/>
      <w:r w:rsidRPr="00D57577">
        <w:rPr>
          <w:rFonts w:ascii="Times New Roman" w:eastAsia="Times New Roman" w:hAnsi="Times New Roman" w:cs="Times New Roman"/>
          <w:sz w:val="28"/>
          <w:szCs w:val="28"/>
          <w:lang w:eastAsia="ru-RU"/>
        </w:rPr>
        <w:t xml:space="preserve"> который дает возможность ребенку зрительно представить абстрактные понятия </w:t>
      </w:r>
      <w:r w:rsidRPr="00D57577">
        <w:rPr>
          <w:rFonts w:ascii="Times New Roman" w:eastAsia="Times New Roman" w:hAnsi="Times New Roman" w:cs="Times New Roman"/>
          <w:i/>
          <w:iCs/>
          <w:sz w:val="28"/>
          <w:szCs w:val="28"/>
          <w:lang w:eastAsia="ru-RU"/>
        </w:rPr>
        <w:t>(звук, слово, текст, предложение, персонаж)</w:t>
      </w:r>
      <w:r w:rsidRPr="00D57577">
        <w:rPr>
          <w:rFonts w:ascii="Times New Roman" w:eastAsia="Times New Roman" w:hAnsi="Times New Roman" w:cs="Times New Roman"/>
          <w:sz w:val="28"/>
          <w:szCs w:val="28"/>
          <w:lang w:eastAsia="ru-RU"/>
        </w:rPr>
        <w:t>, научиться практическим действиям с ними. Это особенно важно для дошкольников, т. к. процесс решения мыслительных задач протекает у них с преобладающей ролью внешних средств, наглядный материал усваивается лучше вербального. </w:t>
      </w:r>
      <w:r w:rsidRPr="00D57577">
        <w:rPr>
          <w:rFonts w:ascii="Times New Roman" w:eastAsia="Times New Roman" w:hAnsi="Times New Roman" w:cs="Times New Roman"/>
          <w:b/>
          <w:bCs/>
          <w:sz w:val="28"/>
          <w:szCs w:val="28"/>
          <w:lang w:eastAsia="ru-RU"/>
        </w:rPr>
        <w:t>Наглядное моделирование – воспроизведение существенных свойств изучаемого объекта, создание его заместителя и работа с ним.</w:t>
      </w:r>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Использование моделирования в процессе развития речи имеет </w:t>
      </w:r>
      <w:r w:rsidRPr="00D57577">
        <w:rPr>
          <w:rFonts w:ascii="Times New Roman" w:eastAsia="Times New Roman" w:hAnsi="Times New Roman" w:cs="Times New Roman"/>
          <w:b/>
          <w:bCs/>
          <w:sz w:val="28"/>
          <w:szCs w:val="28"/>
          <w:lang w:eastAsia="ru-RU"/>
        </w:rPr>
        <w:t>два аспекта:</w:t>
      </w:r>
    </w:p>
    <w:p w:rsidR="00D57577" w:rsidRPr="00D57577" w:rsidRDefault="00D57577" w:rsidP="0077742F">
      <w:pPr>
        <w:spacing w:after="0"/>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 служит определенным методом познания;</w:t>
      </w:r>
    </w:p>
    <w:p w:rsidR="00D57577" w:rsidRPr="00D57577" w:rsidRDefault="00D57577" w:rsidP="0077742F">
      <w:pPr>
        <w:spacing w:after="0"/>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 является программой для анализа новых явлений.</w:t>
      </w:r>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Формирование навыков наглядного моделирования происходит в определенной последовательности с повышением доли самостоятельного участия дошкольников в этом процессе.</w:t>
      </w:r>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Этапы развития навыков наглядного моделирования решают следующие </w:t>
      </w:r>
      <w:r w:rsidRPr="00D57577">
        <w:rPr>
          <w:rFonts w:ascii="Times New Roman" w:eastAsia="Times New Roman" w:hAnsi="Times New Roman" w:cs="Times New Roman"/>
          <w:b/>
          <w:bCs/>
          <w:sz w:val="28"/>
          <w:szCs w:val="28"/>
          <w:lang w:eastAsia="ru-RU"/>
        </w:rPr>
        <w:t>дидактические задачи:</w:t>
      </w:r>
    </w:p>
    <w:p w:rsidR="00D57577" w:rsidRPr="00D57577" w:rsidRDefault="00D57577" w:rsidP="0077742F">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Знакомство с графическим способом представления информации.</w:t>
      </w:r>
    </w:p>
    <w:p w:rsidR="00D57577" w:rsidRPr="00D57577" w:rsidRDefault="00D57577" w:rsidP="0077742F">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Формирование навыка дешифровки модели.</w:t>
      </w:r>
    </w:p>
    <w:p w:rsidR="00D57577" w:rsidRPr="00D57577" w:rsidRDefault="00D57577" w:rsidP="0077742F">
      <w:pPr>
        <w:numPr>
          <w:ilvl w:val="0"/>
          <w:numId w:val="1"/>
        </w:numPr>
        <w:spacing w:before="100" w:beforeAutospacing="1" w:after="100" w:afterAutospacing="1"/>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Формирование навыка самостоятельного моделирования.</w:t>
      </w:r>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lastRenderedPageBreak/>
        <w:t xml:space="preserve">Формирование самостоятельности, общительности, умения оперирования языковыми символами поможет ребёнка в его учебе в школе. Так, знаково-символическая деятельность используется в школе постоянно. Каждый учебный предмет имеет свою систему знаков и символов. С их помощью ученик кодирует изучаемую информацию. Моделирование занимает важное место в учебной деятельности младшего школьника. Это необходимый компонент умения учиться, а правильная речь - один из показателей готовности ребёнка к обучению в школе, залог успешного освоения грамоты и чтения. Ведение наглядных моделей в процесс обучения позволяет более целенаправленно развивать </w:t>
      </w:r>
      <w:proofErr w:type="spellStart"/>
      <w:r w:rsidRPr="00D57577">
        <w:rPr>
          <w:rFonts w:ascii="Times New Roman" w:eastAsia="Times New Roman" w:hAnsi="Times New Roman" w:cs="Times New Roman"/>
          <w:sz w:val="28"/>
          <w:szCs w:val="28"/>
          <w:lang w:eastAsia="ru-RU"/>
        </w:rPr>
        <w:t>импрессивную</w:t>
      </w:r>
      <w:proofErr w:type="spellEnd"/>
      <w:r w:rsidRPr="00D57577">
        <w:rPr>
          <w:rFonts w:ascii="Times New Roman" w:eastAsia="Times New Roman" w:hAnsi="Times New Roman" w:cs="Times New Roman"/>
          <w:sz w:val="28"/>
          <w:szCs w:val="28"/>
          <w:lang w:eastAsia="ru-RU"/>
        </w:rPr>
        <w:t xml:space="preserve"> речь детей, обогащать их активный словарь, закреплять навыки словообразования, формировать и совершенствовать умение использовать в речи различные конструкции предложений, описывать предметы, составлять рассказ. Включение наглядных моделей в процесс обучения содействует закреплению понимания значений частей речи и грамматических категорий, развитию понимания логико-грамматических конструкций и целостного речевого высказывания.</w:t>
      </w:r>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В ходе использования приема наглядного моделирования дети знакомятся с графическим способом предоставления информации - моделью. В качестве условных заместителей могут выступать символы разнообразного характера:</w:t>
      </w:r>
    </w:p>
    <w:p w:rsidR="00D57577" w:rsidRPr="00D57577" w:rsidRDefault="00D57577" w:rsidP="0077742F">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геометрические фигуры;</w:t>
      </w:r>
    </w:p>
    <w:p w:rsidR="00D57577" w:rsidRPr="00D57577" w:rsidRDefault="00D57577" w:rsidP="0077742F">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символические изображения предметов </w:t>
      </w:r>
      <w:r w:rsidRPr="00D57577">
        <w:rPr>
          <w:rFonts w:ascii="Times New Roman" w:eastAsia="Times New Roman" w:hAnsi="Times New Roman" w:cs="Times New Roman"/>
          <w:i/>
          <w:iCs/>
          <w:sz w:val="28"/>
          <w:szCs w:val="28"/>
          <w:lang w:eastAsia="ru-RU"/>
        </w:rPr>
        <w:t>(условные обозначения, силуэты, контуры, пиктограммы)</w:t>
      </w:r>
      <w:r w:rsidRPr="00D57577">
        <w:rPr>
          <w:rFonts w:ascii="Times New Roman" w:eastAsia="Times New Roman" w:hAnsi="Times New Roman" w:cs="Times New Roman"/>
          <w:sz w:val="28"/>
          <w:szCs w:val="28"/>
          <w:lang w:eastAsia="ru-RU"/>
        </w:rPr>
        <w:t>;</w:t>
      </w:r>
    </w:p>
    <w:p w:rsidR="00D57577" w:rsidRPr="00D57577" w:rsidRDefault="00D57577" w:rsidP="0077742F">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силуэтные и предметные картинки;</w:t>
      </w:r>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 xml:space="preserve">Вначале нашей работы основное внимание уделялось переориентировке детей со смысловой стороны речи на </w:t>
      </w:r>
      <w:proofErr w:type="gramStart"/>
      <w:r w:rsidRPr="00D57577">
        <w:rPr>
          <w:rFonts w:ascii="Times New Roman" w:eastAsia="Times New Roman" w:hAnsi="Times New Roman" w:cs="Times New Roman"/>
          <w:sz w:val="28"/>
          <w:szCs w:val="28"/>
          <w:lang w:eastAsia="ru-RU"/>
        </w:rPr>
        <w:t>звуковую</w:t>
      </w:r>
      <w:proofErr w:type="gramEnd"/>
      <w:r w:rsidRPr="00D57577">
        <w:rPr>
          <w:rFonts w:ascii="Times New Roman" w:eastAsia="Times New Roman" w:hAnsi="Times New Roman" w:cs="Times New Roman"/>
          <w:sz w:val="28"/>
          <w:szCs w:val="28"/>
          <w:lang w:eastAsia="ru-RU"/>
        </w:rPr>
        <w:t xml:space="preserve">. Воспитанники знакомились со звучащим словом, многообразием языковых форм; узнали, что слова могут одинаково звучать и по - </w:t>
      </w:r>
      <w:proofErr w:type="gramStart"/>
      <w:r w:rsidRPr="00D57577">
        <w:rPr>
          <w:rFonts w:ascii="Times New Roman" w:eastAsia="Times New Roman" w:hAnsi="Times New Roman" w:cs="Times New Roman"/>
          <w:sz w:val="28"/>
          <w:szCs w:val="28"/>
          <w:lang w:eastAsia="ru-RU"/>
        </w:rPr>
        <w:t>разному</w:t>
      </w:r>
      <w:proofErr w:type="gramEnd"/>
      <w:r w:rsidRPr="00D57577">
        <w:rPr>
          <w:rFonts w:ascii="Times New Roman" w:eastAsia="Times New Roman" w:hAnsi="Times New Roman" w:cs="Times New Roman"/>
          <w:sz w:val="28"/>
          <w:szCs w:val="28"/>
          <w:lang w:eastAsia="ru-RU"/>
        </w:rPr>
        <w:t>, знакомились с протяженностью слов, овладевали способом интонационного выделения звуков в слове, выделять и определять первый и последний звуки в слове, различать твердые и мягкие согласные звуки. И на данном этапе работы модель является бесспорным помощником в расширении знаний дошкольников о словах и звуках. Ребёнок соотносит определённый звук или слово с определённым графическим объектом и в дальнейшем строит графические цепочки из моделей звуков и слов. Например, гласные звуки обозначаются графическим объектом красного цвета </w:t>
      </w:r>
      <w:r w:rsidRPr="00D57577">
        <w:rPr>
          <w:rFonts w:ascii="Times New Roman" w:eastAsia="Times New Roman" w:hAnsi="Times New Roman" w:cs="Times New Roman"/>
          <w:i/>
          <w:iCs/>
          <w:sz w:val="28"/>
          <w:szCs w:val="28"/>
          <w:lang w:eastAsia="ru-RU"/>
        </w:rPr>
        <w:t>(символические изображения «человечков», которых мы зовём «</w:t>
      </w:r>
      <w:proofErr w:type="spellStart"/>
      <w:r w:rsidRPr="00D57577">
        <w:rPr>
          <w:rFonts w:ascii="Times New Roman" w:eastAsia="Times New Roman" w:hAnsi="Times New Roman" w:cs="Times New Roman"/>
          <w:i/>
          <w:iCs/>
          <w:sz w:val="28"/>
          <w:szCs w:val="28"/>
          <w:lang w:eastAsia="ru-RU"/>
        </w:rPr>
        <w:t>звуковичками</w:t>
      </w:r>
      <w:proofErr w:type="spellEnd"/>
      <w:r w:rsidRPr="00D57577">
        <w:rPr>
          <w:rFonts w:ascii="Times New Roman" w:eastAsia="Times New Roman" w:hAnsi="Times New Roman" w:cs="Times New Roman"/>
          <w:i/>
          <w:iCs/>
          <w:sz w:val="28"/>
          <w:szCs w:val="28"/>
          <w:lang w:eastAsia="ru-RU"/>
        </w:rPr>
        <w:t>»)</w:t>
      </w:r>
      <w:r w:rsidRPr="00D57577">
        <w:rPr>
          <w:rFonts w:ascii="Times New Roman" w:eastAsia="Times New Roman" w:hAnsi="Times New Roman" w:cs="Times New Roman"/>
          <w:sz w:val="28"/>
          <w:szCs w:val="28"/>
          <w:lang w:eastAsia="ru-RU"/>
        </w:rPr>
        <w:t xml:space="preserve">, твёрдые согласные звуки обозначаются синим цветом, мягкие согласные звуки – зелёным цветом. Таким образом, </w:t>
      </w:r>
      <w:r w:rsidRPr="00D57577">
        <w:rPr>
          <w:rFonts w:ascii="Times New Roman" w:eastAsia="Times New Roman" w:hAnsi="Times New Roman" w:cs="Times New Roman"/>
          <w:sz w:val="28"/>
          <w:szCs w:val="28"/>
          <w:lang w:eastAsia="ru-RU"/>
        </w:rPr>
        <w:lastRenderedPageBreak/>
        <w:t>при знакомстве с каждым звуком дети получают как бы двойную опору для восприятия: слуховую и зрительную, причем такую зрительную, которая в отличие от буквы легко и быстро запоминается, помогает моментально воспроизвести звук и, следовательно, значительно облегчает овладение звуковым анализом.</w:t>
      </w:r>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Используя фишки, символы, мы подводим ребенка к усвоению как звуковой, так и слоговой стороны слова, что является подготовкой к развитию у детей навыка слогового чтения.</w:t>
      </w:r>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Но в то же время внимание уделяется и работе над предложением. Что же является составной частью предложений? Конечно же, это слова!</w:t>
      </w:r>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В старшем дошкольном возрасте дети более подробно знакомятся с понятием “предложение” и учатся анализировать и синтезировать предложения, используя метод моделирования их. Слова – это домики, где живут «</w:t>
      </w:r>
      <w:proofErr w:type="spellStart"/>
      <w:r w:rsidRPr="00D57577">
        <w:rPr>
          <w:rFonts w:ascii="Times New Roman" w:eastAsia="Times New Roman" w:hAnsi="Times New Roman" w:cs="Times New Roman"/>
          <w:sz w:val="28"/>
          <w:szCs w:val="28"/>
          <w:lang w:eastAsia="ru-RU"/>
        </w:rPr>
        <w:t>Звуковички</w:t>
      </w:r>
      <w:proofErr w:type="spellEnd"/>
      <w:r w:rsidRPr="00D57577">
        <w:rPr>
          <w:rFonts w:ascii="Times New Roman" w:eastAsia="Times New Roman" w:hAnsi="Times New Roman" w:cs="Times New Roman"/>
          <w:sz w:val="28"/>
          <w:szCs w:val="28"/>
          <w:lang w:eastAsia="ru-RU"/>
        </w:rPr>
        <w:t xml:space="preserve">». В домиках столько окошек, сколько слогов. </w:t>
      </w:r>
      <w:proofErr w:type="gramStart"/>
      <w:r w:rsidRPr="00D57577">
        <w:rPr>
          <w:rFonts w:ascii="Times New Roman" w:eastAsia="Times New Roman" w:hAnsi="Times New Roman" w:cs="Times New Roman"/>
          <w:sz w:val="28"/>
          <w:szCs w:val="28"/>
          <w:lang w:eastAsia="ru-RU"/>
        </w:rPr>
        <w:t>Если в слове только один слог, то в домике будет одно окно, если два слога – два окна, если три слога – три окна и т. д. Если строим схему предложения, то первую часть схему всегда выделяем: если это домики, то первый домик будет самым большим, если полоски – то первая всегда будет выше остальных.</w:t>
      </w:r>
      <w:proofErr w:type="gramEnd"/>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Отдельно хотелось бы отметить использование приёма наглядного моделирования при обучении дошкольников рассказыванию. Одним из самых сложных видов рассказывания является составление описательных рассказов. Опыт работы показывает, что умение описывать предмет формируется у детей медленно. Этот вид занятий сложен не только трудностью формирования у детей навыка описательного рассказывания, но и трудностью поддержания устойчивого внимания во время прослушивания детьми рассказов других детей, особенно если они очень несовершенны. Одним из факторов, облегчающих составление описательных рассказов, являются схемы. Использование их на занятиях заметно облегчает составление описательных рассказов, делает их четкими, связными и последовательными. На первом этапе мы обучаем детей составлять описательный рассказ, опираясь на готовую схему. Предложенная схема подсказывает ребенку последовательность рассказывания. Основу описательного рассказа составляют конкретные представления, накапливаемые в процессе исследования объекта описания. Элементами модели описательного рассказа становятся символы-заместители качественных характеристик объекта:</w:t>
      </w:r>
    </w:p>
    <w:p w:rsidR="00D57577" w:rsidRPr="00D57577" w:rsidRDefault="00D57577" w:rsidP="0077742F">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lastRenderedPageBreak/>
        <w:t>принадлежность к родовидовому понятию;</w:t>
      </w:r>
    </w:p>
    <w:p w:rsidR="00D57577" w:rsidRPr="00D57577" w:rsidRDefault="00D57577" w:rsidP="0077742F">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величина;</w:t>
      </w:r>
    </w:p>
    <w:p w:rsidR="00D57577" w:rsidRPr="00D57577" w:rsidRDefault="00D57577" w:rsidP="0077742F">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цвет;</w:t>
      </w:r>
    </w:p>
    <w:p w:rsidR="00D57577" w:rsidRPr="00D57577" w:rsidRDefault="00D57577" w:rsidP="0077742F">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форма;</w:t>
      </w:r>
    </w:p>
    <w:p w:rsidR="00D57577" w:rsidRPr="00D57577" w:rsidRDefault="00D57577" w:rsidP="0077742F">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составляющие детали;</w:t>
      </w:r>
    </w:p>
    <w:p w:rsidR="00D57577" w:rsidRPr="00D57577" w:rsidRDefault="00D57577" w:rsidP="0077742F">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качество поверхности;</w:t>
      </w:r>
    </w:p>
    <w:p w:rsidR="00D57577" w:rsidRPr="00D57577" w:rsidRDefault="00D57577" w:rsidP="0077742F">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материал, из которого изготовлен объект </w:t>
      </w:r>
      <w:r w:rsidRPr="00D57577">
        <w:rPr>
          <w:rFonts w:ascii="Times New Roman" w:eastAsia="Times New Roman" w:hAnsi="Times New Roman" w:cs="Times New Roman"/>
          <w:i/>
          <w:iCs/>
          <w:sz w:val="28"/>
          <w:szCs w:val="28"/>
          <w:lang w:eastAsia="ru-RU"/>
        </w:rPr>
        <w:t>(для неживых предметов)</w:t>
      </w:r>
      <w:r w:rsidRPr="00D57577">
        <w:rPr>
          <w:rFonts w:ascii="Times New Roman" w:eastAsia="Times New Roman" w:hAnsi="Times New Roman" w:cs="Times New Roman"/>
          <w:sz w:val="28"/>
          <w:szCs w:val="28"/>
          <w:lang w:eastAsia="ru-RU"/>
        </w:rPr>
        <w:t>;</w:t>
      </w:r>
    </w:p>
    <w:p w:rsidR="00D57577" w:rsidRPr="00D57577" w:rsidRDefault="00D57577" w:rsidP="0077742F">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как он используется;</w:t>
      </w:r>
    </w:p>
    <w:p w:rsidR="00D57577" w:rsidRPr="00D57577" w:rsidRDefault="00D57577" w:rsidP="0077742F">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эмоциональное отношение;</w:t>
      </w:r>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По данной схеме, возможно, составить описание отдельного предмета, принадлежащего к определенной группе.</w:t>
      </w:r>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Кроме составления рассказов, дети составляют загадки – описания с опорой на схему, а также отгадывают загадки при помощи самостоятельно поставленных вопросов с опорой на схему. Но если продолжать использовать подобные схемы, то постепенно у детей, во-первых, снижается интерес, во-вторых, не происходит развитие умения самостоятельного логичного и последовательного описания предмета.</w:t>
      </w:r>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С другой стороны, отказ от схемы приводит к тому, что дети начинают очень затрудняться в составлении описательного рассказа.</w:t>
      </w:r>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r w:rsidRPr="00D57577">
        <w:rPr>
          <w:rFonts w:ascii="Times New Roman" w:eastAsia="Times New Roman" w:hAnsi="Times New Roman" w:cs="Times New Roman"/>
          <w:sz w:val="28"/>
          <w:szCs w:val="28"/>
          <w:lang w:eastAsia="ru-RU"/>
        </w:rPr>
        <w:t>Поэтому, на следующем, втором этапе обучения составлению описательного рассказа, мы продолжаем использовать схемы, но не готовые, а составленные на занятии самими детьми. Предложенная нами система работы по обучению детей составлению описательных рассказов с использованием моделей и схем, основана на постепенном, небольшом усложнении задач. В результате чего дети, как правило, не испытывают серьезных затруднений на каждом этапе при составлении описательных рассказов.</w:t>
      </w:r>
    </w:p>
    <w:p w:rsidR="00D57577" w:rsidRPr="00D57577" w:rsidRDefault="00D57577" w:rsidP="0077742F">
      <w:pPr>
        <w:spacing w:before="75" w:after="75"/>
        <w:ind w:firstLine="150"/>
        <w:rPr>
          <w:rFonts w:ascii="Times New Roman" w:eastAsia="Times New Roman" w:hAnsi="Times New Roman" w:cs="Times New Roman"/>
          <w:sz w:val="28"/>
          <w:szCs w:val="28"/>
          <w:lang w:eastAsia="ru-RU"/>
        </w:rPr>
      </w:pPr>
      <w:proofErr w:type="gramStart"/>
      <w:r w:rsidRPr="00D57577">
        <w:rPr>
          <w:rFonts w:ascii="Times New Roman" w:eastAsia="Times New Roman" w:hAnsi="Times New Roman" w:cs="Times New Roman"/>
          <w:sz w:val="28"/>
          <w:szCs w:val="28"/>
          <w:lang w:eastAsia="ru-RU"/>
        </w:rPr>
        <w:t>Опыт работы свидетельствует, что использование приёма наглядного моделирования</w:t>
      </w:r>
      <w:r w:rsidR="00CA0950">
        <w:rPr>
          <w:rFonts w:ascii="Times New Roman" w:eastAsia="Times New Roman" w:hAnsi="Times New Roman" w:cs="Times New Roman"/>
          <w:sz w:val="28"/>
          <w:szCs w:val="28"/>
          <w:lang w:eastAsia="ru-RU"/>
        </w:rPr>
        <w:t xml:space="preserve">, </w:t>
      </w:r>
      <w:r w:rsidRPr="00D57577">
        <w:rPr>
          <w:rFonts w:ascii="Times New Roman" w:eastAsia="Times New Roman" w:hAnsi="Times New Roman" w:cs="Times New Roman"/>
          <w:sz w:val="28"/>
          <w:szCs w:val="28"/>
          <w:lang w:eastAsia="ru-RU"/>
        </w:rPr>
        <w:t xml:space="preserve"> позволяет научить детей представлять структуру слова, определять количество слогов в словах, анализировать языковой материал и синтезировать языковые единицы</w:t>
      </w:r>
      <w:r w:rsidR="00CA0950">
        <w:rPr>
          <w:rFonts w:ascii="Times New Roman" w:eastAsia="Times New Roman" w:hAnsi="Times New Roman" w:cs="Times New Roman"/>
          <w:sz w:val="28"/>
          <w:szCs w:val="28"/>
          <w:lang w:eastAsia="ru-RU"/>
        </w:rPr>
        <w:t xml:space="preserve">, </w:t>
      </w:r>
      <w:r w:rsidRPr="00D57577">
        <w:rPr>
          <w:rFonts w:ascii="Times New Roman" w:eastAsia="Times New Roman" w:hAnsi="Times New Roman" w:cs="Times New Roman"/>
          <w:sz w:val="28"/>
          <w:szCs w:val="28"/>
          <w:lang w:eastAsia="ru-RU"/>
        </w:rPr>
        <w:t xml:space="preserve"> в соответствии с законами и нормами языка, сформировать навыки звукового анализа и синтеза слов и предложений, отработать навык слогового чтения и более успешно подготовить ребенка к дальнейшему обучению в школе.</w:t>
      </w:r>
      <w:proofErr w:type="gramEnd"/>
    </w:p>
    <w:p w:rsidR="00D57577" w:rsidRPr="00D57577" w:rsidRDefault="00D57577" w:rsidP="0077742F">
      <w:pPr>
        <w:rPr>
          <w:rFonts w:ascii="Times New Roman" w:hAnsi="Times New Roman" w:cs="Times New Roman"/>
          <w:b/>
          <w:sz w:val="28"/>
          <w:szCs w:val="28"/>
          <w:u w:val="single"/>
        </w:rPr>
      </w:pPr>
      <w:bookmarkStart w:id="0" w:name="_GoBack"/>
      <w:bookmarkEnd w:id="0"/>
    </w:p>
    <w:p w:rsidR="001E7EA0" w:rsidRPr="00D57577" w:rsidRDefault="001E7EA0" w:rsidP="0077742F">
      <w:pPr>
        <w:rPr>
          <w:rFonts w:ascii="Times New Roman" w:hAnsi="Times New Roman" w:cs="Times New Roman"/>
          <w:sz w:val="28"/>
          <w:szCs w:val="28"/>
          <w:u w:val="single"/>
        </w:rPr>
      </w:pPr>
    </w:p>
    <w:sectPr w:rsidR="001E7EA0" w:rsidRPr="00D57577" w:rsidSect="00CA0950">
      <w:pgSz w:w="11906" w:h="16838"/>
      <w:pgMar w:top="1134" w:right="850" w:bottom="1134" w:left="1701" w:header="708" w:footer="708" w:gutter="0"/>
      <w:pgBorders w:offsetFrom="page">
        <w:top w:val="crossStitch" w:sz="9" w:space="24" w:color="7030A0"/>
        <w:left w:val="crossStitch" w:sz="9" w:space="24" w:color="7030A0"/>
        <w:bottom w:val="crossStitch" w:sz="9" w:space="24" w:color="7030A0"/>
        <w:right w:val="crossStitch" w:sz="9"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403EA"/>
    <w:multiLevelType w:val="multilevel"/>
    <w:tmpl w:val="C57CC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124BA9"/>
    <w:multiLevelType w:val="multilevel"/>
    <w:tmpl w:val="8EC0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9E7775"/>
    <w:multiLevelType w:val="multilevel"/>
    <w:tmpl w:val="26BC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75B7"/>
    <w:rsid w:val="001E7EA0"/>
    <w:rsid w:val="0077742F"/>
    <w:rsid w:val="00A375B7"/>
    <w:rsid w:val="00AC2D3F"/>
    <w:rsid w:val="00CA0950"/>
    <w:rsid w:val="00D57577"/>
    <w:rsid w:val="00E90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D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3870146">
      <w:bodyDiv w:val="1"/>
      <w:marLeft w:val="0"/>
      <w:marRight w:val="0"/>
      <w:marTop w:val="0"/>
      <w:marBottom w:val="0"/>
      <w:divBdr>
        <w:top w:val="none" w:sz="0" w:space="0" w:color="auto"/>
        <w:left w:val="none" w:sz="0" w:space="0" w:color="auto"/>
        <w:bottom w:val="none" w:sz="0" w:space="0" w:color="auto"/>
        <w:right w:val="none" w:sz="0" w:space="0" w:color="auto"/>
      </w:divBdr>
      <w:divsChild>
        <w:div w:id="30494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1647</Words>
  <Characters>9392</Characters>
  <Application>Microsoft Office Word</Application>
  <DocSecurity>0</DocSecurity>
  <Lines>78</Lines>
  <Paragraphs>22</Paragraphs>
  <ScaleCrop>false</ScaleCrop>
  <Company/>
  <LinksUpToDate>false</LinksUpToDate>
  <CharactersWithSpaces>11017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6</cp:revision>
  <dcterms:created xsi:type="dcterms:W3CDTF">2014-04-17T11:02:00Z</dcterms:created>
  <dcterms:modified xsi:type="dcterms:W3CDTF">2015-01-06T17:33:00Z</dcterms:modified>
</cp:coreProperties>
</file>